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7235" w14:textId="77777777" w:rsidR="00C84CFE" w:rsidRPr="00C84CFE" w:rsidRDefault="00C84CFE" w:rsidP="00C84CFE">
      <w:pPr>
        <w:jc w:val="center"/>
        <w:rPr>
          <w:rFonts w:eastAsia="Calibri" w:cs="Times New Roman"/>
          <w:b/>
          <w:i/>
          <w:sz w:val="24"/>
          <w:szCs w:val="24"/>
        </w:rPr>
      </w:pPr>
      <w:r w:rsidRPr="00C84CFE">
        <w:rPr>
          <w:rFonts w:eastAsia="Calibri" w:cs="Times New Roman"/>
          <w:b/>
          <w:i/>
          <w:sz w:val="24"/>
          <w:szCs w:val="24"/>
        </w:rPr>
        <w:t>ĐÁP ÁN KIỂM TRA HỌC KỲ I – NĂM HỌC  2024 – 2025</w:t>
      </w:r>
    </w:p>
    <w:p w14:paraId="34D1C5D3" w14:textId="4A602605" w:rsidR="00C84CFE" w:rsidRPr="00C84CFE" w:rsidRDefault="00C84CFE" w:rsidP="00C84CFE">
      <w:pPr>
        <w:jc w:val="center"/>
        <w:rPr>
          <w:rFonts w:eastAsia="Calibri" w:cs="Times New Roman"/>
          <w:b/>
          <w:sz w:val="24"/>
          <w:szCs w:val="24"/>
        </w:rPr>
      </w:pPr>
      <w:r w:rsidRPr="00C84CFE">
        <w:rPr>
          <w:rFonts w:eastAsia="Calibri" w:cs="Times New Roman"/>
          <w:b/>
          <w:i/>
          <w:sz w:val="24"/>
          <w:szCs w:val="24"/>
        </w:rPr>
        <w:t xml:space="preserve">Môn: </w:t>
      </w:r>
      <w:r w:rsidRPr="00C84CFE">
        <w:rPr>
          <w:rFonts w:eastAsia="Calibri" w:cs="Times New Roman"/>
          <w:b/>
          <w:sz w:val="24"/>
          <w:szCs w:val="24"/>
        </w:rPr>
        <w:t>ĐỊA LÍ</w:t>
      </w:r>
      <w:r w:rsidRPr="00C84CFE">
        <w:rPr>
          <w:rFonts w:eastAsia="Calibri" w:cs="Times New Roman"/>
          <w:b/>
          <w:i/>
          <w:sz w:val="24"/>
          <w:szCs w:val="24"/>
        </w:rPr>
        <w:t xml:space="preserve"> </w:t>
      </w:r>
      <w:r w:rsidRPr="00C84CFE">
        <w:rPr>
          <w:rFonts w:eastAsia="Calibri" w:cs="Times New Roman"/>
          <w:b/>
          <w:sz w:val="24"/>
          <w:szCs w:val="24"/>
        </w:rPr>
        <w:t xml:space="preserve">–  </w:t>
      </w:r>
      <w:r w:rsidRPr="00C84CFE">
        <w:rPr>
          <w:rFonts w:eastAsia="Calibri" w:cs="Times New Roman"/>
          <w:b/>
          <w:i/>
          <w:sz w:val="24"/>
          <w:szCs w:val="24"/>
        </w:rPr>
        <w:t>Khối:</w:t>
      </w:r>
      <w:r w:rsidRPr="00C84CFE">
        <w:rPr>
          <w:rFonts w:eastAsia="Calibri" w:cs="Times New Roman"/>
          <w:b/>
          <w:sz w:val="24"/>
          <w:szCs w:val="24"/>
        </w:rPr>
        <w:t xml:space="preserve"> 11</w:t>
      </w:r>
    </w:p>
    <w:p w14:paraId="1CDA692E" w14:textId="77777777" w:rsidR="00C84CFE" w:rsidRPr="00C84CFE" w:rsidRDefault="00C84CFE" w:rsidP="00C84CFE">
      <w:pPr>
        <w:jc w:val="center"/>
        <w:rPr>
          <w:rFonts w:eastAsia="Calibri" w:cs="Times New Roman"/>
          <w:b/>
          <w:sz w:val="24"/>
          <w:szCs w:val="24"/>
        </w:rPr>
      </w:pPr>
    </w:p>
    <w:p w14:paraId="2632A288" w14:textId="12F3FA30" w:rsidR="00C84CFE" w:rsidRPr="00C84CFE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  <w:r w:rsidRPr="00C84CFE">
        <w:rPr>
          <w:rFonts w:cs="Times New Roman"/>
          <w:b/>
          <w:bCs/>
          <w:sz w:val="24"/>
          <w:szCs w:val="24"/>
        </w:rPr>
        <w:t>PHẦN TRẮC NGHIỆM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960"/>
        <w:gridCol w:w="960"/>
        <w:gridCol w:w="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84CFE" w:rsidRPr="00C84CFE" w14:paraId="5A676494" w14:textId="77777777" w:rsidTr="00C84CF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DB7B17A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Mã 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207E4C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Câu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99EF84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 án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86D9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F0224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Mã 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5ECEF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377C4E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 án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7F4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4268C97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Mã 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EC38F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2FF9C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 án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06F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89C4C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Mã đề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4F7218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Câu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AD8CE19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 án</w:t>
            </w:r>
          </w:p>
        </w:tc>
      </w:tr>
      <w:tr w:rsidR="00C84CFE" w:rsidRPr="00C84CFE" w14:paraId="295EE016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74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B4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8A3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B87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E466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7F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36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C6C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46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B2A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B39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A80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307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2F4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70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54EA1280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8396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D1E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796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AC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E76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9E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F59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768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C5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F9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CF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886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338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C1C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38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C84CFE" w:rsidRPr="00C84CFE" w14:paraId="176B05A5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9244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056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44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BF1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F15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10A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29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5A9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F58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A4D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C4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418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27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5A6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31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C84CFE" w:rsidRPr="00C84CFE" w14:paraId="7FB3A3F1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3B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BD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06F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C50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1A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BE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B4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AD2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BC9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87C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FF1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FFE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FE8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E5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FF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41B2A44C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5B2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6C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E1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4C9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9A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5EB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EC3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1AD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65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074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2EA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18B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A2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98E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C8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C84CFE" w:rsidRPr="00C84CFE" w14:paraId="7727E4A7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BE7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BB2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0E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C76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41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815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CC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364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AF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43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055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C8B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4809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CD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98A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C84CFE" w:rsidRPr="00C84CFE" w14:paraId="1682DE3F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E64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8C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99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474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E28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0C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51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326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1D04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F18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AD8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728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F5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C1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210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C84CFE" w:rsidRPr="00C84CFE" w14:paraId="021E6E84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74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48C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36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FF1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717E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E1F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94F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C83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333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9C9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0B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E3C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55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EB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3E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C84CFE" w:rsidRPr="00C84CFE" w14:paraId="05A9CF5D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5DA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CC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61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258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E8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EF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593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29C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FCC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80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8B2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3C9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75A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E9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00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2F94758A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85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5AD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EE2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3C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054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817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4A0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385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1D6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39F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8FD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415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77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12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C9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C84CFE" w:rsidRPr="00C84CFE" w14:paraId="72DDB71A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2F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F02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18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D4D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A8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90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B2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297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89C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A4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CFC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315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53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FF0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5A8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43F3E2DF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5628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42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46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C5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88C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72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5B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841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5DD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DCA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AF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5C9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CF6C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3AA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D90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C84CFE" w:rsidRPr="00C84CFE" w14:paraId="7F2EC6A9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4C1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033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F5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32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26E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863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4E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5C8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F21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65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149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976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81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F1E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DAD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  <w:tr w:rsidR="00C84CFE" w:rsidRPr="00C84CFE" w14:paraId="2CD33A98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44D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6D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8C0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581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38E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75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8CA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51F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0D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384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3B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45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3C3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F83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F99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5703FEDF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9E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7E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FF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3A2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E3EE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B4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1D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160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8587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390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E3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A0D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F8E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7C2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B24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7CDA7C40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89E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08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237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2F3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70E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330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58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0F4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5C27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EF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73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F19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95B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0DE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D1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</w:p>
        </w:tc>
      </w:tr>
      <w:tr w:rsidR="00C84CFE" w:rsidRPr="00C84CFE" w14:paraId="13B9BFB5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A58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EF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74C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496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228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712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7F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437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0F3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C2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6B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0B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65E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61A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3C4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DSDS</w:t>
            </w:r>
          </w:p>
        </w:tc>
      </w:tr>
      <w:tr w:rsidR="00C84CFE" w:rsidRPr="00C84CFE" w14:paraId="6DC7D64E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CA3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7A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E3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48C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B101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8D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8B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0C7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268A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4DA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F17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F88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AF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C1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45C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295</w:t>
            </w:r>
          </w:p>
        </w:tc>
      </w:tr>
      <w:tr w:rsidR="00C84CFE" w:rsidRPr="00C84CFE" w14:paraId="70F98CAC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792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1F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12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E53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1EA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CF6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F47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23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F79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DDD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E3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4C8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510D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52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E28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36.8</w:t>
            </w:r>
          </w:p>
        </w:tc>
      </w:tr>
      <w:tr w:rsidR="00C84CFE" w:rsidRPr="00C84CFE" w14:paraId="239AFAF8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A456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48D7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28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376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C2C8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91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1BA0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C295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B8D3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69AA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7F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C136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1EF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377B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25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299</w:t>
            </w:r>
          </w:p>
        </w:tc>
      </w:tr>
      <w:tr w:rsidR="00C84CFE" w:rsidRPr="00C84CFE" w14:paraId="12F1BA7B" w14:textId="77777777" w:rsidTr="00C84C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C620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7EC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199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67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9CF7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620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BBFF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F43C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9065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A11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A92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5F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CFC" w14:textId="77777777" w:rsidR="00C84CFE" w:rsidRPr="00C84CFE" w:rsidRDefault="00C84CFE" w:rsidP="00C84CF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3FE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5F3" w14:textId="77777777" w:rsidR="00C84CFE" w:rsidRPr="00C84CFE" w:rsidRDefault="00C84CFE" w:rsidP="00C84CF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84CF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63.8</w:t>
            </w:r>
          </w:p>
        </w:tc>
      </w:tr>
    </w:tbl>
    <w:p w14:paraId="1538D98C" w14:textId="77777777" w:rsidR="00C84CFE" w:rsidRPr="00C84CFE" w:rsidRDefault="00C84CFE" w:rsidP="000B42E7">
      <w:pPr>
        <w:jc w:val="center"/>
        <w:rPr>
          <w:rFonts w:cs="Times New Roman"/>
          <w:b/>
          <w:bCs/>
          <w:sz w:val="24"/>
          <w:szCs w:val="24"/>
        </w:rPr>
      </w:pPr>
    </w:p>
    <w:p w14:paraId="17B26CE3" w14:textId="77777777" w:rsidR="00C84CFE" w:rsidRPr="00C84CFE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56C9A353" w14:textId="77777777" w:rsidR="00C84CFE" w:rsidRPr="00C84CFE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5292C570" w14:textId="77777777" w:rsidR="00C84CFE" w:rsidRPr="00C84CFE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066F7FDF" w14:textId="77777777" w:rsidR="00C84CFE" w:rsidRDefault="00C84CFE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26B249A" w14:textId="1183C028" w:rsidR="00C84CFE" w:rsidRPr="00C84CFE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  <w:r w:rsidRPr="00C84CFE">
        <w:rPr>
          <w:rFonts w:cs="Times New Roman"/>
          <w:b/>
          <w:bCs/>
          <w:sz w:val="24"/>
          <w:szCs w:val="24"/>
        </w:rPr>
        <w:lastRenderedPageBreak/>
        <w:t>PHẦN TỰ LUẬN</w:t>
      </w:r>
    </w:p>
    <w:tbl>
      <w:tblPr>
        <w:tblStyle w:val="TableGrid"/>
        <w:tblW w:w="5292" w:type="pct"/>
        <w:jc w:val="center"/>
        <w:tblLook w:val="04A0" w:firstRow="1" w:lastRow="0" w:firstColumn="1" w:lastColumn="0" w:noHBand="0" w:noVBand="1"/>
      </w:tblPr>
      <w:tblGrid>
        <w:gridCol w:w="956"/>
        <w:gridCol w:w="570"/>
        <w:gridCol w:w="12798"/>
        <w:gridCol w:w="1088"/>
      </w:tblGrid>
      <w:tr w:rsidR="00C84CFE" w:rsidRPr="00C84CFE" w14:paraId="0D9DA13C" w14:textId="77777777" w:rsidTr="00C84CFE">
        <w:trPr>
          <w:trHeight w:val="301"/>
          <w:jc w:val="center"/>
        </w:trPr>
        <w:tc>
          <w:tcPr>
            <w:tcW w:w="310" w:type="pct"/>
            <w:vAlign w:val="center"/>
          </w:tcPr>
          <w:p w14:paraId="47436646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85" w:type="pct"/>
          </w:tcPr>
          <w:p w14:paraId="7FB7724D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Ý</w:t>
            </w:r>
          </w:p>
        </w:tc>
        <w:tc>
          <w:tcPr>
            <w:tcW w:w="4152" w:type="pct"/>
          </w:tcPr>
          <w:p w14:paraId="3BA9033C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353" w:type="pct"/>
          </w:tcPr>
          <w:p w14:paraId="5DEDFA06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C84CFE" w:rsidRPr="00C84CFE" w14:paraId="1CF4DDA5" w14:textId="77777777" w:rsidTr="00C84CFE">
        <w:trPr>
          <w:trHeight w:val="404"/>
          <w:jc w:val="center"/>
        </w:trPr>
        <w:tc>
          <w:tcPr>
            <w:tcW w:w="310" w:type="pct"/>
            <w:vMerge w:val="restart"/>
            <w:vAlign w:val="center"/>
          </w:tcPr>
          <w:p w14:paraId="733F213B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5" w:type="pct"/>
            <w:vMerge w:val="restart"/>
          </w:tcPr>
          <w:p w14:paraId="57EADB9A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pct"/>
          </w:tcPr>
          <w:p w14:paraId="67F796DB" w14:textId="77777777" w:rsidR="00C84CFE" w:rsidRPr="00C84CFE" w:rsidRDefault="00C84CFE" w:rsidP="00451732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C84CFE">
              <w:rPr>
                <w:rFonts w:cs="Times New Roman"/>
                <w:sz w:val="24"/>
                <w:szCs w:val="24"/>
              </w:rPr>
              <w:t>Trình bày các điều kiện để phát triển ngành nông nghiệp của Đông Nam Á?</w:t>
            </w:r>
            <w:r w:rsidRPr="00C84CFE">
              <w:rPr>
                <w:rFonts w:cs="Times New Roman"/>
                <w:b/>
                <w:bCs/>
                <w:sz w:val="24"/>
                <w:szCs w:val="24"/>
              </w:rPr>
              <w:t xml:space="preserve"> . (1điểm). </w:t>
            </w:r>
          </w:p>
        </w:tc>
        <w:tc>
          <w:tcPr>
            <w:tcW w:w="353" w:type="pct"/>
          </w:tcPr>
          <w:p w14:paraId="20634FB0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4CFE" w:rsidRPr="00C84CFE" w14:paraId="4BC45CB1" w14:textId="77777777" w:rsidTr="00C84CFE">
        <w:trPr>
          <w:trHeight w:val="1181"/>
          <w:jc w:val="center"/>
        </w:trPr>
        <w:tc>
          <w:tcPr>
            <w:tcW w:w="310" w:type="pct"/>
            <w:vMerge/>
            <w:vAlign w:val="center"/>
          </w:tcPr>
          <w:p w14:paraId="78E7BA16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6CDAD234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pct"/>
          </w:tcPr>
          <w:p w14:paraId="21BF0A9B" w14:textId="77777777" w:rsidR="00C84CFE" w:rsidRPr="00C84CFE" w:rsidRDefault="00C84CFE" w:rsidP="00451732">
            <w:pPr>
              <w:rPr>
                <w:rFonts w:cs="Times New Roman"/>
                <w:sz w:val="24"/>
                <w:szCs w:val="24"/>
                <w:lang w:eastAsia="vi-VN"/>
              </w:rPr>
            </w:pPr>
            <w:r w:rsidRPr="00C84CFE">
              <w:rPr>
                <w:rFonts w:cs="Times New Roman"/>
                <w:b/>
                <w:sz w:val="24"/>
                <w:szCs w:val="24"/>
              </w:rPr>
              <w:t xml:space="preserve">* Điều kiện phát triển: </w:t>
            </w:r>
            <w:r w:rsidRPr="00C84CFE">
              <w:rPr>
                <w:rFonts w:cs="Times New Roman"/>
                <w:sz w:val="24"/>
                <w:szCs w:val="24"/>
              </w:rPr>
              <w:t>c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 xml:space="preserve">ó nhiều điều kiện thuận lợi để phát triển nông nghiệp: </w:t>
            </w:r>
          </w:p>
          <w:p w14:paraId="39069D92" w14:textId="77777777" w:rsidR="00C84CFE" w:rsidRPr="00C84CFE" w:rsidRDefault="00C84CFE" w:rsidP="00451732">
            <w:pPr>
              <w:rPr>
                <w:rFonts w:cs="Times New Roman"/>
                <w:sz w:val="24"/>
                <w:szCs w:val="24"/>
                <w:lang w:eastAsia="vi-VN"/>
              </w:rPr>
            </w:pPr>
            <w:r w:rsidRPr="00C84CFE">
              <w:rPr>
                <w:rFonts w:cs="Times New Roman"/>
                <w:sz w:val="24"/>
                <w:szCs w:val="24"/>
                <w:lang w:eastAsia="vi-VN"/>
              </w:rPr>
              <w:t>- D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iện tích đất trồng trọt lớn, có đất fe-ra-lit và đất phù sa với độ phì cao</w:t>
            </w:r>
            <w:r w:rsidRPr="00C84CFE">
              <w:rPr>
                <w:rFonts w:cs="Times New Roman"/>
                <w:sz w:val="24"/>
                <w:szCs w:val="24"/>
                <w:lang w:eastAsia="vi-VN"/>
              </w:rPr>
              <w:t>.</w:t>
            </w:r>
          </w:p>
          <w:p w14:paraId="4DD7CBE5" w14:textId="77777777" w:rsidR="00C84CFE" w:rsidRPr="00C84CFE" w:rsidRDefault="00C84CFE" w:rsidP="00451732">
            <w:pPr>
              <w:rPr>
                <w:rFonts w:cs="Times New Roman"/>
                <w:sz w:val="24"/>
                <w:szCs w:val="24"/>
                <w:lang w:eastAsia="vi-VN"/>
              </w:rPr>
            </w:pPr>
            <w:r w:rsidRPr="00C84CFE">
              <w:rPr>
                <w:rFonts w:cs="Times New Roman"/>
                <w:sz w:val="24"/>
                <w:szCs w:val="24"/>
                <w:lang w:eastAsia="vi-VN"/>
              </w:rPr>
              <w:t>- K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hí hậu nóng ẩm quanh năm</w:t>
            </w:r>
            <w:r w:rsidRPr="00C84CFE">
              <w:rPr>
                <w:rFonts w:cs="Times New Roman"/>
                <w:sz w:val="24"/>
                <w:szCs w:val="24"/>
                <w:lang w:eastAsia="vi-VN"/>
              </w:rPr>
              <w:t>.</w:t>
            </w:r>
          </w:p>
          <w:p w14:paraId="6AB5F292" w14:textId="77777777" w:rsidR="00C84CFE" w:rsidRPr="00C84CFE" w:rsidRDefault="00C84CFE" w:rsidP="00451732">
            <w:pPr>
              <w:rPr>
                <w:rFonts w:cs="Times New Roman"/>
                <w:sz w:val="24"/>
                <w:szCs w:val="24"/>
                <w:lang w:eastAsia="vi-VN"/>
              </w:rPr>
            </w:pPr>
            <w:r w:rsidRPr="00C84CFE">
              <w:rPr>
                <w:rFonts w:cs="Times New Roman"/>
                <w:sz w:val="24"/>
                <w:szCs w:val="24"/>
                <w:lang w:eastAsia="vi-VN"/>
              </w:rPr>
              <w:t>- N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 xml:space="preserve">guồn lao động đông và giàu kinh nghiệm,... </w:t>
            </w:r>
          </w:p>
        </w:tc>
        <w:tc>
          <w:tcPr>
            <w:tcW w:w="353" w:type="pct"/>
          </w:tcPr>
          <w:p w14:paraId="6127B7D5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 xml:space="preserve">Mỗi ý đúng 0,25 </w:t>
            </w:r>
          </w:p>
        </w:tc>
      </w:tr>
      <w:tr w:rsidR="00C84CFE" w:rsidRPr="00C84CFE" w14:paraId="770FD94B" w14:textId="77777777" w:rsidTr="00C84CFE">
        <w:trPr>
          <w:trHeight w:val="125"/>
          <w:jc w:val="center"/>
        </w:trPr>
        <w:tc>
          <w:tcPr>
            <w:tcW w:w="310" w:type="pct"/>
            <w:vMerge w:val="restart"/>
            <w:vAlign w:val="center"/>
          </w:tcPr>
          <w:p w14:paraId="4724C4DF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" w:type="pct"/>
            <w:vMerge w:val="restart"/>
          </w:tcPr>
          <w:p w14:paraId="68A17F4B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pct"/>
          </w:tcPr>
          <w:p w14:paraId="169D49BF" w14:textId="77777777" w:rsidR="00C84CFE" w:rsidRPr="00C84CFE" w:rsidRDefault="00C84CFE" w:rsidP="00451732">
            <w:pPr>
              <w:tabs>
                <w:tab w:val="left" w:pos="567"/>
                <w:tab w:val="left" w:pos="1134"/>
              </w:tabs>
              <w:spacing w:line="276" w:lineRule="auto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  <w:r w:rsidRPr="00C84CFE">
              <w:rPr>
                <w:rFonts w:cs="Times New Roman"/>
                <w:sz w:val="24"/>
                <w:szCs w:val="24"/>
              </w:rPr>
              <w:t xml:space="preserve">Trình bày các thành tựu của ASEAN trong lĩnh vực 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Văn hóa, xã hội</w:t>
            </w:r>
            <w:r w:rsidRPr="00C84CFE">
              <w:rPr>
                <w:rFonts w:cs="Times New Roman"/>
                <w:sz w:val="24"/>
                <w:szCs w:val="24"/>
              </w:rPr>
              <w:t xml:space="preserve"> </w:t>
            </w:r>
            <w:r w:rsidRPr="00C84CFE">
              <w:rPr>
                <w:rFonts w:cs="Times New Roman"/>
                <w:b/>
                <w:bCs/>
                <w:sz w:val="24"/>
                <w:szCs w:val="24"/>
              </w:rPr>
              <w:t>(1 điểm).</w:t>
            </w:r>
          </w:p>
        </w:tc>
        <w:tc>
          <w:tcPr>
            <w:tcW w:w="353" w:type="pct"/>
          </w:tcPr>
          <w:p w14:paraId="2B22F4A3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4CFE" w:rsidRPr="00C84CFE" w14:paraId="05F15D94" w14:textId="77777777" w:rsidTr="00C84CFE">
        <w:trPr>
          <w:trHeight w:val="125"/>
          <w:jc w:val="center"/>
        </w:trPr>
        <w:tc>
          <w:tcPr>
            <w:tcW w:w="310" w:type="pct"/>
            <w:vMerge/>
            <w:vAlign w:val="center"/>
          </w:tcPr>
          <w:p w14:paraId="36100869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201F68DB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pct"/>
          </w:tcPr>
          <w:p w14:paraId="700662B0" w14:textId="77777777" w:rsidR="00C84CFE" w:rsidRPr="00C84CFE" w:rsidRDefault="00C84CFE" w:rsidP="0045173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C84CFE">
              <w:rPr>
                <w:color w:val="000000"/>
              </w:rPr>
              <w:t>- Tạo dựng được nền văn hóa đa dạng trong thống nhất.</w:t>
            </w:r>
          </w:p>
          <w:p w14:paraId="4004DE91" w14:textId="77777777" w:rsidR="00C84CFE" w:rsidRPr="00C84CFE" w:rsidRDefault="00C84CFE" w:rsidP="0045173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C84CFE">
              <w:rPr>
                <w:color w:val="000000"/>
              </w:rPr>
              <w:t>-  Nhận thức và ý thức cộng đồng của người dân đã được nâng lên.</w:t>
            </w:r>
          </w:p>
          <w:p w14:paraId="15DB386B" w14:textId="77777777" w:rsidR="00C84CFE" w:rsidRPr="00C84CFE" w:rsidRDefault="00C84CFE" w:rsidP="00451732">
            <w:pPr>
              <w:pStyle w:val="NormalWeb"/>
              <w:spacing w:before="0" w:beforeAutospacing="0" w:after="0" w:afterAutospacing="0" w:line="360" w:lineRule="atLeast"/>
              <w:ind w:left="48" w:right="48"/>
              <w:jc w:val="both"/>
              <w:rPr>
                <w:color w:val="000000"/>
              </w:rPr>
            </w:pPr>
            <w:r w:rsidRPr="00C84CFE">
              <w:rPr>
                <w:color w:val="000000"/>
              </w:rPr>
              <w:t>-  HDI của các nước đều tăng, đời sống của người dân được cải thiện.</w:t>
            </w:r>
          </w:p>
        </w:tc>
        <w:tc>
          <w:tcPr>
            <w:tcW w:w="353" w:type="pct"/>
          </w:tcPr>
          <w:p w14:paraId="16102F40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>Mỗi ý đúng 0,25</w:t>
            </w:r>
          </w:p>
        </w:tc>
      </w:tr>
      <w:tr w:rsidR="00C84CFE" w:rsidRPr="00C84CFE" w14:paraId="7C43CC75" w14:textId="77777777" w:rsidTr="00C84CFE">
        <w:trPr>
          <w:trHeight w:val="604"/>
          <w:jc w:val="center"/>
        </w:trPr>
        <w:tc>
          <w:tcPr>
            <w:tcW w:w="310" w:type="pct"/>
            <w:vMerge w:val="restart"/>
            <w:vAlign w:val="center"/>
          </w:tcPr>
          <w:p w14:paraId="179FBA81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5" w:type="pct"/>
            <w:vMerge w:val="restart"/>
          </w:tcPr>
          <w:p w14:paraId="65C2A221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152" w:type="pct"/>
          </w:tcPr>
          <w:p w14:paraId="76D2BFD3" w14:textId="2B033B03" w:rsidR="00C84CFE" w:rsidRPr="00C84CFE" w:rsidRDefault="00C84CFE" w:rsidP="00451732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cs="Times New Roman"/>
                <w:sz w:val="24"/>
                <w:szCs w:val="24"/>
              </w:rPr>
            </w:pPr>
            <w:r w:rsidRPr="00C84CFE">
              <w:rPr>
                <w:rFonts w:cs="Times New Roman"/>
                <w:sz w:val="24"/>
                <w:szCs w:val="24"/>
              </w:rPr>
              <w:t xml:space="preserve">Vẽ biểu đồ thích hợp nhất thể hiện 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 xml:space="preserve">tỉ trọng trong </w:t>
            </w:r>
            <w:r w:rsidRPr="00C84CFE">
              <w:rPr>
                <w:rFonts w:cs="Times New Roman"/>
                <w:sz w:val="24"/>
                <w:szCs w:val="24"/>
                <w:lang w:eastAsia="vi-VN"/>
              </w:rPr>
              <w:t xml:space="preserve">nhập khẩu  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của EU và các trung tâm kinh tế lớn so với thế giới năm 202</w:t>
            </w:r>
            <w:r w:rsidRPr="00C84CFE">
              <w:rPr>
                <w:rFonts w:cs="Times New Roman"/>
                <w:sz w:val="24"/>
                <w:szCs w:val="24"/>
                <w:lang w:eastAsia="vi-VN"/>
              </w:rPr>
              <w:t>1</w:t>
            </w:r>
            <w:r w:rsidRPr="00C84CFE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353" w:type="pct"/>
          </w:tcPr>
          <w:p w14:paraId="0E15FAD1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4CFE" w:rsidRPr="00C84CFE" w14:paraId="5BBC7673" w14:textId="77777777" w:rsidTr="00C84CFE">
        <w:trPr>
          <w:trHeight w:val="125"/>
          <w:jc w:val="center"/>
        </w:trPr>
        <w:tc>
          <w:tcPr>
            <w:tcW w:w="310" w:type="pct"/>
            <w:vMerge/>
            <w:vAlign w:val="center"/>
          </w:tcPr>
          <w:p w14:paraId="5007AEF9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51D053B5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pct"/>
          </w:tcPr>
          <w:p w14:paraId="40282B02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>- Vẽ biểu đồ tròn, yêu cầu:</w:t>
            </w:r>
          </w:p>
          <w:p w14:paraId="6006C6EA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>+ Ghi tên biểu đồ.</w:t>
            </w:r>
          </w:p>
          <w:p w14:paraId="7F09DB04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>+ Chú giải, số liệu.</w:t>
            </w:r>
          </w:p>
          <w:p w14:paraId="38242AC1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>+ Chính xác về tỉ lệ, trình bày sạch sẽ, có tính thẩm mĩ.</w:t>
            </w:r>
          </w:p>
          <w:p w14:paraId="5E890328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Lưu ý: Trừ 0,25 điểm/ 1lỗi sai hoặc thiếu, trừ tối đa ½ tổng số điểm câu hỏi.</w:t>
            </w:r>
          </w:p>
        </w:tc>
        <w:tc>
          <w:tcPr>
            <w:tcW w:w="353" w:type="pct"/>
            <w:vAlign w:val="center"/>
          </w:tcPr>
          <w:p w14:paraId="494AF597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4CFE" w:rsidRPr="00C84CFE" w14:paraId="2EB6E558" w14:textId="77777777" w:rsidTr="00C84CFE">
        <w:trPr>
          <w:trHeight w:val="125"/>
          <w:jc w:val="center"/>
        </w:trPr>
        <w:tc>
          <w:tcPr>
            <w:tcW w:w="310" w:type="pct"/>
            <w:vMerge/>
            <w:vAlign w:val="center"/>
          </w:tcPr>
          <w:p w14:paraId="6818F663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</w:tcPr>
          <w:p w14:paraId="20B1214A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152" w:type="pct"/>
          </w:tcPr>
          <w:p w14:paraId="4656C7E2" w14:textId="77777777" w:rsidR="00C84CFE" w:rsidRPr="00C84CFE" w:rsidRDefault="00C84CFE" w:rsidP="00451732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cs="Times New Roman"/>
                <w:sz w:val="24"/>
                <w:szCs w:val="24"/>
              </w:rPr>
            </w:pPr>
            <w:r w:rsidRPr="00C84CFE">
              <w:rPr>
                <w:rFonts w:cs="Times New Roman"/>
                <w:sz w:val="24"/>
                <w:szCs w:val="24"/>
              </w:rPr>
              <w:t xml:space="preserve">Từ biểu đồ đã vẽ rút ra nhận xét?. </w:t>
            </w:r>
          </w:p>
        </w:tc>
        <w:tc>
          <w:tcPr>
            <w:tcW w:w="353" w:type="pct"/>
          </w:tcPr>
          <w:p w14:paraId="0A3F0531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color w:val="000000" w:themeColor="text1"/>
                <w:sz w:val="24"/>
                <w:szCs w:val="24"/>
              </w:rPr>
              <w:t>1,0</w:t>
            </w:r>
          </w:p>
        </w:tc>
      </w:tr>
      <w:tr w:rsidR="00C84CFE" w:rsidRPr="00C84CFE" w14:paraId="7E62BF3C" w14:textId="77777777" w:rsidTr="00C84CFE">
        <w:trPr>
          <w:trHeight w:val="125"/>
          <w:jc w:val="center"/>
        </w:trPr>
        <w:tc>
          <w:tcPr>
            <w:tcW w:w="310" w:type="pct"/>
            <w:vMerge/>
            <w:vAlign w:val="center"/>
          </w:tcPr>
          <w:p w14:paraId="398931D1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5F48F863" w14:textId="77777777" w:rsidR="00C84CFE" w:rsidRPr="00C84CFE" w:rsidRDefault="00C84CFE" w:rsidP="00451732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pct"/>
          </w:tcPr>
          <w:p w14:paraId="0D6DE986" w14:textId="77777777" w:rsidR="00C84CFE" w:rsidRPr="00C84CFE" w:rsidRDefault="00C84CFE" w:rsidP="00451732">
            <w:pPr>
              <w:contextualSpacing/>
              <w:rPr>
                <w:rFonts w:cs="Times New Roman"/>
                <w:sz w:val="24"/>
                <w:szCs w:val="24"/>
                <w:lang w:val="vi-VN" w:eastAsia="vi-VN"/>
              </w:rPr>
            </w:pP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 xml:space="preserve">Nhìn chung EU chiếm tỉ trọng cao trong </w:t>
            </w:r>
            <w:r w:rsidRPr="00C84CFE">
              <w:rPr>
                <w:rFonts w:cs="Times New Roman"/>
                <w:sz w:val="24"/>
                <w:szCs w:val="24"/>
                <w:lang w:eastAsia="vi-VN"/>
              </w:rPr>
              <w:t xml:space="preserve">nhập khẩu 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của thế giới năm 202</w:t>
            </w:r>
            <w:r w:rsidRPr="00C84CFE">
              <w:rPr>
                <w:rFonts w:cs="Times New Roman"/>
                <w:sz w:val="24"/>
                <w:szCs w:val="24"/>
                <w:lang w:eastAsia="vi-VN"/>
              </w:rPr>
              <w:t>1</w:t>
            </w: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, cao hơn các trung tâm kinh tế khác, cụ thể:</w:t>
            </w:r>
          </w:p>
          <w:p w14:paraId="4CA48150" w14:textId="77777777" w:rsidR="00C84CFE" w:rsidRPr="00C84CFE" w:rsidRDefault="00C84CFE" w:rsidP="00451732">
            <w:pPr>
              <w:contextualSpacing/>
              <w:rPr>
                <w:rFonts w:cs="Times New Roman"/>
                <w:sz w:val="24"/>
                <w:szCs w:val="24"/>
                <w:lang w:val="vi-VN" w:eastAsia="vi-VN"/>
              </w:rPr>
            </w:pP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+ EU chiếm tỉ trọng cao nhất trong nhâp khẩu của thế giới: đạt tới 29,7%.</w:t>
            </w:r>
          </w:p>
          <w:p w14:paraId="5E01A66A" w14:textId="77777777" w:rsidR="00C84CFE" w:rsidRPr="00C84CFE" w:rsidRDefault="00C84CFE" w:rsidP="00451732">
            <w:pPr>
              <w:contextualSpacing/>
              <w:rPr>
                <w:rFonts w:cs="Times New Roman"/>
                <w:sz w:val="24"/>
                <w:szCs w:val="24"/>
                <w:lang w:val="vi-VN" w:eastAsia="vi-VN"/>
              </w:rPr>
            </w:pP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+ Tiếp đó đứng thứ 2 là Hoa Kỳ với 12,6%</w:t>
            </w:r>
          </w:p>
          <w:p w14:paraId="005A0DDF" w14:textId="77777777" w:rsidR="00C84CFE" w:rsidRPr="00C84CFE" w:rsidRDefault="00C84CFE" w:rsidP="00451732">
            <w:pPr>
              <w:contextualSpacing/>
              <w:rPr>
                <w:rFonts w:cs="Times New Roman"/>
                <w:sz w:val="24"/>
                <w:szCs w:val="24"/>
                <w:lang w:val="vi-VN" w:eastAsia="vi-VN"/>
              </w:rPr>
            </w:pP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+ Trung Quốc  chiếm tỉ trọng khá cao trong nhập khẩu thế giới, đạt 11,5%.</w:t>
            </w:r>
          </w:p>
          <w:p w14:paraId="19D2E3EE" w14:textId="77777777" w:rsidR="00C84CFE" w:rsidRPr="00C84CFE" w:rsidRDefault="00C84CFE" w:rsidP="00451732">
            <w:pPr>
              <w:contextualSpacing/>
              <w:rPr>
                <w:rFonts w:cs="Times New Roman"/>
                <w:sz w:val="24"/>
                <w:szCs w:val="24"/>
                <w:lang w:val="vi-VN"/>
              </w:rPr>
            </w:pPr>
            <w:r w:rsidRPr="00C84CFE">
              <w:rPr>
                <w:rFonts w:cs="Times New Roman"/>
                <w:sz w:val="24"/>
                <w:szCs w:val="24"/>
                <w:lang w:val="vi-VN" w:eastAsia="vi-VN"/>
              </w:rPr>
              <w:t>+ Nhật Bản đứng thứ tư, chiếm 3,5% trong tỉ trọng xuất khẩu thế giới.</w:t>
            </w:r>
          </w:p>
        </w:tc>
        <w:tc>
          <w:tcPr>
            <w:tcW w:w="353" w:type="pct"/>
          </w:tcPr>
          <w:p w14:paraId="4A7ED29D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C84CFE" w:rsidRPr="00C84CFE" w14:paraId="36102F6C" w14:textId="77777777" w:rsidTr="00C84CFE">
        <w:trPr>
          <w:trHeight w:val="301"/>
          <w:jc w:val="center"/>
        </w:trPr>
        <w:tc>
          <w:tcPr>
            <w:tcW w:w="4647" w:type="pct"/>
            <w:gridSpan w:val="3"/>
            <w:vAlign w:val="center"/>
          </w:tcPr>
          <w:p w14:paraId="2D4F49EC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353" w:type="pct"/>
            <w:vAlign w:val="center"/>
          </w:tcPr>
          <w:p w14:paraId="55D3B694" w14:textId="77777777" w:rsidR="00C84CFE" w:rsidRPr="00C84CFE" w:rsidRDefault="00C84CFE" w:rsidP="0045173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CFE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4,0</w:t>
            </w:r>
          </w:p>
        </w:tc>
      </w:tr>
    </w:tbl>
    <w:p w14:paraId="05FABB17" w14:textId="77777777" w:rsidR="00C84CFE" w:rsidRPr="00C84CFE" w:rsidRDefault="00C84CFE" w:rsidP="00C84CFE">
      <w:pPr>
        <w:jc w:val="left"/>
        <w:rPr>
          <w:rFonts w:cs="Times New Roman"/>
          <w:b/>
          <w:bCs/>
          <w:sz w:val="24"/>
          <w:szCs w:val="24"/>
        </w:rPr>
      </w:pPr>
    </w:p>
    <w:p w14:paraId="3082BAF5" w14:textId="77777777" w:rsidR="00C84CFE" w:rsidRPr="00C84CFE" w:rsidRDefault="00C84CFE" w:rsidP="000B42E7">
      <w:pPr>
        <w:jc w:val="center"/>
        <w:rPr>
          <w:rFonts w:cs="Times New Roman"/>
          <w:b/>
          <w:bCs/>
          <w:sz w:val="24"/>
          <w:szCs w:val="24"/>
        </w:rPr>
      </w:pPr>
    </w:p>
    <w:p w14:paraId="08555342" w14:textId="77777777" w:rsidR="00C84CFE" w:rsidRPr="00C84CFE" w:rsidRDefault="00C84CFE" w:rsidP="000B42E7">
      <w:pPr>
        <w:jc w:val="center"/>
        <w:rPr>
          <w:rFonts w:cs="Times New Roman"/>
          <w:sz w:val="24"/>
          <w:szCs w:val="24"/>
        </w:rPr>
      </w:pPr>
    </w:p>
    <w:p w14:paraId="5654073F" w14:textId="77777777" w:rsidR="000B42E7" w:rsidRPr="00C84CFE" w:rsidRDefault="000B42E7">
      <w:pPr>
        <w:rPr>
          <w:rFonts w:cs="Times New Roman"/>
          <w:sz w:val="24"/>
          <w:szCs w:val="24"/>
        </w:rPr>
      </w:pPr>
    </w:p>
    <w:sectPr w:rsidR="000B42E7" w:rsidRPr="00C84CFE" w:rsidSect="00C84CFE">
      <w:pgSz w:w="16840" w:h="11907" w:orient="landscape" w:code="9"/>
      <w:pgMar w:top="568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62B6"/>
    <w:multiLevelType w:val="hybridMultilevel"/>
    <w:tmpl w:val="72189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1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7"/>
    <w:rsid w:val="000B42E7"/>
    <w:rsid w:val="002B0D7D"/>
    <w:rsid w:val="002F1DF9"/>
    <w:rsid w:val="00410D9B"/>
    <w:rsid w:val="00413C4D"/>
    <w:rsid w:val="00A04B0E"/>
    <w:rsid w:val="00B7074D"/>
    <w:rsid w:val="00C55C17"/>
    <w:rsid w:val="00C84CFE"/>
    <w:rsid w:val="00D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F973"/>
  <w15:chartTrackingRefBased/>
  <w15:docId w15:val="{95B0FD3A-1535-4989-B589-410B8AA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2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2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2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2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2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2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2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2E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2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2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2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2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2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2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2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2E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2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84CFE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CFE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Dang</dc:creator>
  <cp:keywords/>
  <dc:description/>
  <cp:lastModifiedBy>Tuan Dang</cp:lastModifiedBy>
  <cp:revision>3</cp:revision>
  <dcterms:created xsi:type="dcterms:W3CDTF">2024-12-24T18:50:00Z</dcterms:created>
  <dcterms:modified xsi:type="dcterms:W3CDTF">2024-12-24T18:54:00Z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2024-12-24T18:49:49Z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b1ba8089-877e-4edd-a359-d5a60d9648c8</vt:lpwstr>
  </property>
  <property fmtid="{D5CDD505-2E9C-101B-9397-08002B2CF9AE}" pid="7" name="MSIP_Label_defa4170-0d19-0005-0004-bc88714345d2_ActionId">
    <vt:lpwstr>803ea211-7720-4043-92bc-0c46cc9dcaba</vt:lpwstr>
  </property>
  <property fmtid="{D5CDD505-2E9C-101B-9397-08002B2CF9AE}" pid="8" name="MSIP_Label_defa4170-0d19-0005-0004-bc88714345d2_ContentBits">
    <vt:lpwstr>0</vt:lpwstr>
  </property>
</Properties>
</file>